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B37B13" w:rsidP="00996AAA">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10/12/2023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323316" w:rsidRDefault="00872B8D" w:rsidP="00E920DD">
            <w:pPr>
              <w:spacing w:line="360" w:lineRule="auto"/>
              <w:rPr>
                <w:rFonts w:ascii="Arial" w:hAnsi="Arial" w:cs="Arial"/>
                <w:b/>
                <w:sz w:val="22"/>
                <w:szCs w:val="22"/>
                <w:highlight w:val="yellow"/>
                <w:rtl/>
              </w:rPr>
            </w:pPr>
            <w:r>
              <w:rPr>
                <w:rFonts w:ascii="Arial" w:hAnsi="Arial" w:cs="Arial" w:hint="cs"/>
                <w:b/>
                <w:sz w:val="22"/>
                <w:szCs w:val="22"/>
                <w:highlight w:val="yellow"/>
                <w:rtl/>
                <w:lang w:val="ru-RU"/>
              </w:rPr>
              <w:t>הסכם שרות למערכת בקר</w:t>
            </w:r>
            <w:r w:rsidR="00E920DD">
              <w:rPr>
                <w:rFonts w:ascii="Arial" w:hAnsi="Arial" w:cs="Arial" w:hint="cs"/>
                <w:b/>
                <w:sz w:val="22"/>
                <w:szCs w:val="22"/>
                <w:highlight w:val="yellow"/>
                <w:rtl/>
              </w:rPr>
              <w:t>ו</w:t>
            </w:r>
            <w:r>
              <w:rPr>
                <w:rFonts w:ascii="Arial" w:hAnsi="Arial" w:cs="Arial" w:hint="cs"/>
                <w:b/>
                <w:sz w:val="22"/>
                <w:szCs w:val="22"/>
                <w:highlight w:val="yellow"/>
                <w:rtl/>
                <w:lang w:val="ru-RU"/>
              </w:rPr>
              <w:t xml:space="preserve">ת כניסה </w:t>
            </w:r>
            <w:r w:rsidR="00323316">
              <w:rPr>
                <w:rFonts w:ascii="Arial" w:hAnsi="Arial" w:cs="Arial" w:hint="cs"/>
                <w:b/>
                <w:sz w:val="22"/>
                <w:szCs w:val="22"/>
                <w:highlight w:val="yellow"/>
                <w:rtl/>
              </w:rPr>
              <w:t>תכנה ומכשירים שלא במסגרת מכרז חשכ"ל</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06A6D">
            <w:pPr>
              <w:ind w:right="283"/>
              <w:rPr>
                <w:rFonts w:ascii="Arial" w:hAnsi="Arial" w:cs="Arial"/>
                <w:b/>
                <w:sz w:val="22"/>
                <w:szCs w:val="22"/>
                <w:rtl/>
              </w:rPr>
            </w:pPr>
            <w:r>
              <w:rPr>
                <w:rFonts w:ascii="Arial" w:hAnsi="Arial" w:cs="Arial" w:hint="cs"/>
                <w:b/>
                <w:sz w:val="22"/>
                <w:szCs w:val="22"/>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872B8D" w:rsidP="00B8441A">
            <w:pPr>
              <w:rPr>
                <w:rFonts w:ascii="Arial" w:hAnsi="Arial" w:cs="Arial"/>
                <w:b/>
                <w:sz w:val="22"/>
                <w:szCs w:val="22"/>
                <w:highlight w:val="yellow"/>
                <w:rtl/>
              </w:rPr>
            </w:pPr>
            <w:r>
              <w:rPr>
                <w:rFonts w:ascii="Arial" w:hAnsi="Arial" w:cs="Arial" w:hint="cs"/>
                <w:b/>
                <w:sz w:val="22"/>
                <w:szCs w:val="22"/>
                <w:highlight w:val="yellow"/>
                <w:rtl/>
              </w:rPr>
              <w:t>סינאל</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8281F" w:rsidRDefault="0058281F" w:rsidP="00B8441A">
            <w:pPr>
              <w:rPr>
                <w:rFonts w:ascii="Arial" w:hAnsi="Arial" w:cs="Arial"/>
                <w:b/>
                <w:bCs/>
                <w:sz w:val="22"/>
                <w:szCs w:val="22"/>
                <w:highlight w:val="yellow"/>
                <w:rtl/>
              </w:rPr>
            </w:pPr>
            <w:r w:rsidRPr="0058281F">
              <w:rPr>
                <w:b/>
                <w:bCs/>
              </w:rPr>
              <w:t>511416612</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B37B13" w:rsidP="00B37B13">
            <w:pPr>
              <w:rPr>
                <w:rFonts w:ascii="Arial" w:hAnsi="Arial" w:cs="Arial"/>
                <w:b/>
                <w:sz w:val="22"/>
                <w:szCs w:val="22"/>
                <w:highlight w:val="yellow"/>
                <w:rtl/>
              </w:rPr>
            </w:pPr>
            <w:r>
              <w:rPr>
                <w:rFonts w:ascii="Arial" w:hAnsi="Arial" w:cs="Arial"/>
                <w:bCs/>
                <w:sz w:val="22"/>
                <w:szCs w:val="22"/>
                <w:highlight w:val="yellow"/>
              </w:rPr>
              <w:t>600,000</w:t>
            </w:r>
            <w:r w:rsidR="00872B8D">
              <w:rPr>
                <w:rFonts w:ascii="Arial" w:hAnsi="Arial" w:cs="Arial" w:hint="cs"/>
                <w:b/>
                <w:sz w:val="22"/>
                <w:szCs w:val="22"/>
                <w:highlight w:val="yellow"/>
                <w:rtl/>
              </w:rPr>
              <w:t xml:space="preserve">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B37B13" w:rsidP="00B8441A">
            <w:pPr>
              <w:rPr>
                <w:rFonts w:ascii="Arial" w:hAnsi="Arial" w:cs="Arial" w:hint="cs"/>
                <w:b/>
                <w:sz w:val="22"/>
                <w:szCs w:val="22"/>
                <w:highlight w:val="yellow"/>
                <w:rtl/>
              </w:rPr>
            </w:pPr>
            <w:r>
              <w:rPr>
                <w:rFonts w:ascii="Arial" w:hAnsi="Arial" w:cs="Arial"/>
                <w:b/>
                <w:sz w:val="22"/>
                <w:szCs w:val="22"/>
                <w:highlight w:val="yellow"/>
              </w:rPr>
              <w:t xml:space="preserve">3 </w:t>
            </w:r>
            <w:r>
              <w:rPr>
                <w:rFonts w:ascii="Arial" w:hAnsi="Arial" w:cs="Arial" w:hint="cs"/>
                <w:b/>
                <w:sz w:val="22"/>
                <w:szCs w:val="22"/>
                <w:highlight w:val="yellow"/>
                <w:rtl/>
              </w:rPr>
              <w:t xml:space="preserve"> שנים</w:t>
            </w:r>
            <w:bookmarkStart w:id="0" w:name="_GoBack"/>
            <w:bookmarkEnd w:id="0"/>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323316" w:rsidP="00872B8D">
            <w:pPr>
              <w:spacing w:line="360" w:lineRule="auto"/>
              <w:ind w:left="360"/>
              <w:rPr>
                <w:rFonts w:ascii="Arial" w:hAnsi="Arial" w:cs="Arial"/>
                <w:b/>
                <w:sz w:val="22"/>
                <w:szCs w:val="22"/>
                <w:rtl/>
              </w:rPr>
            </w:pPr>
            <w:r>
              <w:rPr>
                <w:rFonts w:ascii="Arial" w:hAnsi="Arial" w:cs="Arial" w:hint="cs"/>
                <w:b/>
                <w:sz w:val="22"/>
                <w:szCs w:val="22"/>
                <w:rtl/>
              </w:rPr>
              <w:t>מערכת בקרת</w:t>
            </w:r>
            <w:r w:rsidR="00872B8D">
              <w:rPr>
                <w:rFonts w:ascii="Arial" w:hAnsi="Arial" w:cs="Arial" w:hint="cs"/>
                <w:b/>
                <w:sz w:val="22"/>
                <w:szCs w:val="22"/>
                <w:rtl/>
              </w:rPr>
              <w:t xml:space="preserve"> כניסה במחלקת היולדות הינה מתוצרת  חברת סינאל, כולל תוכנת בקרה.</w:t>
            </w:r>
          </w:p>
        </w:tc>
      </w:tr>
      <w:tr w:rsidR="00E920DD" w:rsidRPr="00396385" w:rsidTr="00396385">
        <w:tc>
          <w:tcPr>
            <w:tcW w:w="9286" w:type="dxa"/>
            <w:shd w:val="clear" w:color="auto" w:fill="auto"/>
          </w:tcPr>
          <w:p w:rsidR="00E920DD" w:rsidRPr="00396385" w:rsidRDefault="00E920DD" w:rsidP="00E920DD">
            <w:pPr>
              <w:spacing w:line="360" w:lineRule="auto"/>
              <w:ind w:left="360"/>
              <w:rPr>
                <w:rFonts w:ascii="Arial" w:hAnsi="Arial" w:cs="Arial"/>
                <w:b/>
                <w:sz w:val="22"/>
                <w:szCs w:val="22"/>
                <w:rtl/>
              </w:rPr>
            </w:pPr>
            <w:r>
              <w:rPr>
                <w:rFonts w:ascii="Arial" w:hAnsi="Arial" w:cs="Arial" w:hint="cs"/>
                <w:b/>
                <w:sz w:val="22"/>
                <w:szCs w:val="22"/>
                <w:rtl/>
              </w:rPr>
              <w:t>מערכת בקרות כניסה באזורים שונים בביה"ח</w:t>
            </w:r>
          </w:p>
        </w:tc>
      </w:tr>
      <w:tr w:rsidR="00E920DD" w:rsidRPr="00396385" w:rsidTr="00396385">
        <w:tc>
          <w:tcPr>
            <w:tcW w:w="9286" w:type="dxa"/>
            <w:shd w:val="clear" w:color="auto" w:fill="auto"/>
          </w:tcPr>
          <w:p w:rsidR="00E920DD" w:rsidRPr="00396385" w:rsidRDefault="00323316" w:rsidP="00E920DD">
            <w:pPr>
              <w:spacing w:line="360" w:lineRule="auto"/>
              <w:rPr>
                <w:rFonts w:ascii="Arial" w:hAnsi="Arial" w:cs="Arial"/>
                <w:b/>
                <w:sz w:val="22"/>
                <w:szCs w:val="22"/>
                <w:rtl/>
              </w:rPr>
            </w:pPr>
            <w:r>
              <w:rPr>
                <w:rFonts w:ascii="Arial" w:hAnsi="Arial" w:cs="Arial" w:hint="cs"/>
                <w:b/>
                <w:sz w:val="22"/>
                <w:szCs w:val="22"/>
                <w:rtl/>
              </w:rPr>
              <w:t xml:space="preserve">      </w:t>
            </w:r>
            <w:r w:rsidR="00E920DD">
              <w:rPr>
                <w:rFonts w:ascii="Arial" w:hAnsi="Arial" w:cs="Arial" w:hint="cs"/>
                <w:b/>
                <w:sz w:val="22"/>
                <w:szCs w:val="22"/>
                <w:rtl/>
              </w:rPr>
              <w:t>רק היצרן של המערכת יכול לספק תמיכה וחלפים למערכת הנ"ל</w:t>
            </w:r>
          </w:p>
        </w:tc>
      </w:tr>
      <w:tr w:rsidR="00E920DD" w:rsidRPr="00396385" w:rsidTr="00396385">
        <w:tc>
          <w:tcPr>
            <w:tcW w:w="9286" w:type="dxa"/>
            <w:shd w:val="clear" w:color="auto" w:fill="auto"/>
          </w:tcPr>
          <w:p w:rsidR="00E920DD" w:rsidRPr="00396385" w:rsidRDefault="00CD56D8" w:rsidP="00E920DD">
            <w:pPr>
              <w:spacing w:line="360" w:lineRule="auto"/>
              <w:rPr>
                <w:rFonts w:ascii="Arial" w:hAnsi="Arial" w:cs="Arial"/>
                <w:b/>
                <w:sz w:val="22"/>
                <w:szCs w:val="22"/>
                <w:rtl/>
              </w:rPr>
            </w:pPr>
            <w:r>
              <w:rPr>
                <w:rFonts w:ascii="Arial" w:hAnsi="Arial" w:cs="Arial" w:hint="cs"/>
                <w:b/>
                <w:sz w:val="22"/>
                <w:szCs w:val="22"/>
                <w:rtl/>
              </w:rPr>
              <w:t xml:space="preserve">     המערכת אינטגרטיבית למערכת ניהול נוכחות עובדים</w:t>
            </w: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88428E">
        <w:tc>
          <w:tcPr>
            <w:tcW w:w="2698" w:type="dxa"/>
            <w:tcBorders>
              <w:bottom w:val="single" w:sz="4" w:space="0" w:color="auto"/>
            </w:tcBorders>
            <w:shd w:val="clear" w:color="auto" w:fill="auto"/>
            <w:vAlign w:val="center"/>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ישראל פיינברג</w:t>
            </w:r>
          </w:p>
        </w:tc>
        <w:tc>
          <w:tcPr>
            <w:tcW w:w="3420" w:type="dxa"/>
            <w:tcBorders>
              <w:bottom w:val="single" w:sz="4" w:space="0" w:color="auto"/>
            </w:tcBorders>
            <w:shd w:val="clear" w:color="auto" w:fill="auto"/>
            <w:vAlign w:val="center"/>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מנמ"ר</w:t>
            </w:r>
          </w:p>
        </w:tc>
        <w:tc>
          <w:tcPr>
            <w:tcW w:w="2700" w:type="dxa"/>
            <w:tcBorders>
              <w:bottom w:val="single" w:sz="4" w:space="0" w:color="auto"/>
            </w:tcBorders>
            <w:shd w:val="clear" w:color="auto" w:fill="auto"/>
          </w:tcPr>
          <w:p w:rsidR="003A4534" w:rsidRPr="00396385" w:rsidRDefault="00996AAA"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6930" cy="362585"/>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6930" cy="36258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5F75" w:rsidRDefault="001D5F75">
      <w:r>
        <w:separator/>
      </w:r>
    </w:p>
    <w:p w:rsidR="001D5F75" w:rsidRDefault="001D5F75"/>
  </w:endnote>
  <w:endnote w:type="continuationSeparator" w:id="0">
    <w:p w:rsidR="001D5F75" w:rsidRDefault="001D5F75">
      <w:r>
        <w:continuationSeparator/>
      </w:r>
    </w:p>
    <w:p w:rsidR="001D5F75" w:rsidRDefault="001D5F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96AAA" w:rsidP="007131DA">
          <w:pPr>
            <w:rPr>
              <w:rFonts w:ascii="Arial" w:hAnsi="Arial" w:cs="Arial"/>
              <w:sz w:val="20"/>
              <w:szCs w:val="20"/>
              <w:rtl/>
            </w:rPr>
          </w:pPr>
          <w:r w:rsidRPr="00745747">
            <w:rPr>
              <w:noProof/>
              <w:lang w:eastAsia="en-US"/>
            </w:rPr>
            <w:drawing>
              <wp:inline distT="0" distB="0" distL="0" distR="0">
                <wp:extent cx="724535" cy="37084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084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37B1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37B1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B37B1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B37B13">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5F75" w:rsidRDefault="001D5F75">
      <w:r>
        <w:separator/>
      </w:r>
    </w:p>
    <w:p w:rsidR="001D5F75" w:rsidRDefault="001D5F75"/>
  </w:footnote>
  <w:footnote w:type="continuationSeparator" w:id="0">
    <w:p w:rsidR="001D5F75" w:rsidRDefault="001D5F75">
      <w:r>
        <w:continuationSeparator/>
      </w:r>
    </w:p>
    <w:p w:rsidR="001D5F75" w:rsidRDefault="001D5F75"/>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1D5F75">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996AAA" w:rsidP="003B6F35">
    <w:pPr>
      <w:pStyle w:val="Header"/>
      <w:jc w:val="center"/>
      <w:rPr>
        <w:sz w:val="20"/>
        <w:szCs w:val="20"/>
        <w:rtl/>
      </w:rPr>
    </w:pPr>
    <w:r>
      <w:rPr>
        <w:noProof/>
        <w:lang w:eastAsia="en-US"/>
      </w:rPr>
      <w:drawing>
        <wp:inline distT="0" distB="0" distL="0" distR="0">
          <wp:extent cx="5805805" cy="966470"/>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5805" cy="96647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D5F75"/>
    <w:rsid w:val="001E0D27"/>
    <w:rsid w:val="001E0D94"/>
    <w:rsid w:val="001E146B"/>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482A"/>
    <w:rsid w:val="00245502"/>
    <w:rsid w:val="00251986"/>
    <w:rsid w:val="00261BFF"/>
    <w:rsid w:val="00263787"/>
    <w:rsid w:val="00264C3F"/>
    <w:rsid w:val="00265880"/>
    <w:rsid w:val="002753AC"/>
    <w:rsid w:val="00276B4D"/>
    <w:rsid w:val="00286A2C"/>
    <w:rsid w:val="00287626"/>
    <w:rsid w:val="0029022F"/>
    <w:rsid w:val="00290F14"/>
    <w:rsid w:val="00296202"/>
    <w:rsid w:val="00296207"/>
    <w:rsid w:val="002A020E"/>
    <w:rsid w:val="002A312A"/>
    <w:rsid w:val="002A3C91"/>
    <w:rsid w:val="002A650B"/>
    <w:rsid w:val="002B2F0F"/>
    <w:rsid w:val="002B3B2A"/>
    <w:rsid w:val="002B46C2"/>
    <w:rsid w:val="002B6E32"/>
    <w:rsid w:val="002C2712"/>
    <w:rsid w:val="002C4C45"/>
    <w:rsid w:val="002C6344"/>
    <w:rsid w:val="002E0DA8"/>
    <w:rsid w:val="002E3C3F"/>
    <w:rsid w:val="002E4C2E"/>
    <w:rsid w:val="002E6DB6"/>
    <w:rsid w:val="002E7C45"/>
    <w:rsid w:val="002F0928"/>
    <w:rsid w:val="002F670D"/>
    <w:rsid w:val="003016BC"/>
    <w:rsid w:val="003021F0"/>
    <w:rsid w:val="00302753"/>
    <w:rsid w:val="00310559"/>
    <w:rsid w:val="0031223C"/>
    <w:rsid w:val="00320BBD"/>
    <w:rsid w:val="00323316"/>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3603"/>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0A8C"/>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281F"/>
    <w:rsid w:val="005837B5"/>
    <w:rsid w:val="00584BF8"/>
    <w:rsid w:val="0059004D"/>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A1B"/>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3CF2"/>
    <w:rsid w:val="00856BF1"/>
    <w:rsid w:val="00860520"/>
    <w:rsid w:val="00863941"/>
    <w:rsid w:val="00871434"/>
    <w:rsid w:val="00872B8D"/>
    <w:rsid w:val="008757B7"/>
    <w:rsid w:val="00883EB8"/>
    <w:rsid w:val="0088428E"/>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96AAA"/>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37B13"/>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28A0"/>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56D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3FB2"/>
    <w:rsid w:val="00D4446E"/>
    <w:rsid w:val="00D447A3"/>
    <w:rsid w:val="00D46D62"/>
    <w:rsid w:val="00D47008"/>
    <w:rsid w:val="00D5053C"/>
    <w:rsid w:val="00D50EB8"/>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1FE8"/>
    <w:rsid w:val="00E72D7D"/>
    <w:rsid w:val="00E73917"/>
    <w:rsid w:val="00E745F6"/>
    <w:rsid w:val="00E920DD"/>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08E8"/>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B7660"/>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39EE0AD"/>
  <w15:chartTrackingRefBased/>
  <w15:docId w15:val="{49F9FCCF-872E-4BA9-A9D7-8A1053038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270</Words>
  <Characters>1544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2023-12-10T14:45:00Z</dcterms:created>
  <dcterms:modified xsi:type="dcterms:W3CDTF">2023-12-10T14:45:00Z</dcterms:modified>
</cp:coreProperties>
</file>